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C10" w:rsidRPr="00F65C10" w:rsidRDefault="00F65C10" w:rsidP="00F65C10">
      <w:pPr>
        <w:shd w:val="clear" w:color="auto" w:fill="FFFFFF"/>
        <w:spacing w:before="250" w:after="125" w:line="240" w:lineRule="auto"/>
        <w:outlineLvl w:val="0"/>
        <w:rPr>
          <w:rFonts w:ascii="Times New Roman" w:eastAsia="Times New Roman" w:hAnsi="Times New Roman" w:cs="Times New Roman"/>
          <w:color w:val="000000"/>
          <w:kern w:val="36"/>
          <w:sz w:val="40"/>
          <w:szCs w:val="40"/>
        </w:rPr>
      </w:pPr>
      <w:r w:rsidRPr="00F65C10">
        <w:rPr>
          <w:rFonts w:ascii="Times New Roman" w:eastAsia="Times New Roman" w:hAnsi="Times New Roman" w:cs="Times New Roman"/>
          <w:color w:val="000000"/>
          <w:kern w:val="36"/>
          <w:sz w:val="40"/>
          <w:szCs w:val="40"/>
        </w:rPr>
        <w:t>Определен порядок для работы с жалобами предпринимателей, которым ПФР начислил взносы в максимальном размере</w:t>
      </w:r>
    </w:p>
    <w:p w:rsidR="00F65C10" w:rsidRPr="00F65C10" w:rsidRDefault="00F65C10" w:rsidP="00F65C10">
      <w:pPr>
        <w:shd w:val="clear" w:color="auto" w:fill="FFFFFF"/>
        <w:spacing w:after="125" w:line="275" w:lineRule="atLeast"/>
        <w:ind w:firstLine="567"/>
        <w:jc w:val="both"/>
        <w:rPr>
          <w:rFonts w:ascii="Times New Roman" w:eastAsia="Times New Roman" w:hAnsi="Times New Roman" w:cs="Times New Roman"/>
          <w:color w:val="333333"/>
          <w:sz w:val="24"/>
          <w:szCs w:val="24"/>
        </w:rPr>
      </w:pPr>
      <w:r w:rsidRPr="00F65C10">
        <w:rPr>
          <w:rFonts w:ascii="Times New Roman" w:eastAsia="Times New Roman" w:hAnsi="Times New Roman" w:cs="Times New Roman"/>
          <w:color w:val="333333"/>
          <w:sz w:val="24"/>
          <w:szCs w:val="24"/>
        </w:rPr>
        <w:t>Если индивидуальный предприниматель представит в ИФНС не сданную ранее налоговую декларацию за периоды, истекшие до 1 января 2017 года, территориальные органы ПФР обязаны пересчитать сумму страховых взносов исходя из размера фактического дохода ИП. Такая позиция выражена в совместном письме Минфина и Минтруда </w:t>
      </w:r>
      <w:hyperlink r:id="rId4" w:tgtFrame="_blank" w:history="1">
        <w:r w:rsidRPr="00F65C10">
          <w:rPr>
            <w:rFonts w:ascii="Times New Roman" w:eastAsia="Times New Roman" w:hAnsi="Times New Roman" w:cs="Times New Roman"/>
            <w:color w:val="428BCA"/>
            <w:sz w:val="24"/>
            <w:szCs w:val="24"/>
          </w:rPr>
          <w:t>от 02.10.17 № 03-15-07/64023/17-0/10/В-7610</w:t>
        </w:r>
      </w:hyperlink>
      <w:r w:rsidRPr="00F65C10">
        <w:rPr>
          <w:rFonts w:ascii="Times New Roman" w:eastAsia="Times New Roman" w:hAnsi="Times New Roman" w:cs="Times New Roman"/>
          <w:color w:val="333333"/>
          <w:sz w:val="24"/>
          <w:szCs w:val="24"/>
        </w:rPr>
        <w:t>. С учетом этих разъяснений ФНС разработала для подчиненных порядок работы с жалобами предпринимателей на неправомерное начисление фондом максимальных страховых взносов (письмо </w:t>
      </w:r>
      <w:hyperlink r:id="rId5" w:tgtFrame="_blank" w:history="1">
        <w:r w:rsidRPr="00F65C10">
          <w:rPr>
            <w:rFonts w:ascii="Times New Roman" w:eastAsia="Times New Roman" w:hAnsi="Times New Roman" w:cs="Times New Roman"/>
            <w:color w:val="428BCA"/>
            <w:sz w:val="24"/>
            <w:szCs w:val="24"/>
          </w:rPr>
          <w:t>от 03.10.17 № ГД-4-11/19837@</w:t>
        </w:r>
      </w:hyperlink>
      <w:r w:rsidRPr="00F65C10">
        <w:rPr>
          <w:rFonts w:ascii="Times New Roman" w:eastAsia="Times New Roman" w:hAnsi="Times New Roman" w:cs="Times New Roman"/>
          <w:color w:val="333333"/>
          <w:sz w:val="24"/>
          <w:szCs w:val="24"/>
        </w:rPr>
        <w:t>).</w:t>
      </w:r>
    </w:p>
    <w:p w:rsidR="00F65C10" w:rsidRPr="00F65C10" w:rsidRDefault="00F65C10" w:rsidP="00F65C10">
      <w:pPr>
        <w:shd w:val="clear" w:color="auto" w:fill="FFFFFF"/>
        <w:spacing w:after="125" w:line="275" w:lineRule="atLeast"/>
        <w:ind w:firstLine="567"/>
        <w:jc w:val="both"/>
        <w:rPr>
          <w:rFonts w:ascii="Times New Roman" w:eastAsia="Times New Roman" w:hAnsi="Times New Roman" w:cs="Times New Roman"/>
          <w:color w:val="333333"/>
          <w:sz w:val="24"/>
          <w:szCs w:val="24"/>
        </w:rPr>
      </w:pPr>
      <w:r w:rsidRPr="00F65C10">
        <w:rPr>
          <w:rFonts w:ascii="Times New Roman" w:eastAsia="Times New Roman" w:hAnsi="Times New Roman" w:cs="Times New Roman"/>
          <w:color w:val="333333"/>
          <w:sz w:val="24"/>
          <w:szCs w:val="24"/>
        </w:rPr>
        <w:t xml:space="preserve">Напомним, что в июле 2017 года ПФР сообщил следующее. Если ИП, получивший требование об уплате недоимки по взносам в максимальном размере, отчитался о доходах после окончания расчетного периода, то территориальные органы ПФР не обязаны пересчитывать взносы, начисленные в максимальном размере (подробнее </w:t>
      </w:r>
      <w:proofErr w:type="gramStart"/>
      <w:r w:rsidRPr="00F65C10">
        <w:rPr>
          <w:rFonts w:ascii="Times New Roman" w:eastAsia="Times New Roman" w:hAnsi="Times New Roman" w:cs="Times New Roman"/>
          <w:color w:val="333333"/>
          <w:sz w:val="24"/>
          <w:szCs w:val="24"/>
        </w:rPr>
        <w:t>см</w:t>
      </w:r>
      <w:proofErr w:type="gramEnd"/>
      <w:r w:rsidRPr="00F65C10">
        <w:rPr>
          <w:rFonts w:ascii="Times New Roman" w:eastAsia="Times New Roman" w:hAnsi="Times New Roman" w:cs="Times New Roman"/>
          <w:color w:val="333333"/>
          <w:sz w:val="24"/>
          <w:szCs w:val="24"/>
        </w:rPr>
        <w:t>. «</w:t>
      </w:r>
      <w:hyperlink r:id="rId6" w:tgtFrame="_blank" w:history="1">
        <w:r w:rsidRPr="00F65C10">
          <w:rPr>
            <w:rFonts w:ascii="Times New Roman" w:eastAsia="Times New Roman" w:hAnsi="Times New Roman" w:cs="Times New Roman"/>
            <w:color w:val="428BCA"/>
            <w:sz w:val="24"/>
            <w:szCs w:val="24"/>
          </w:rPr>
          <w:t>Разъяснено, в каких случаях ПФР не будет пересчитывать взносы «за себя», ранее начисленные предпринимателям в максимальном размере</w:t>
        </w:r>
      </w:hyperlink>
      <w:r w:rsidRPr="00F65C10">
        <w:rPr>
          <w:rFonts w:ascii="Times New Roman" w:eastAsia="Times New Roman" w:hAnsi="Times New Roman" w:cs="Times New Roman"/>
          <w:color w:val="333333"/>
          <w:sz w:val="24"/>
          <w:szCs w:val="24"/>
        </w:rPr>
        <w:t>»; письмо ПФР </w:t>
      </w:r>
      <w:hyperlink r:id="rId7" w:tgtFrame="_blank" w:history="1">
        <w:r w:rsidRPr="00F65C10">
          <w:rPr>
            <w:rFonts w:ascii="Times New Roman" w:eastAsia="Times New Roman" w:hAnsi="Times New Roman" w:cs="Times New Roman"/>
            <w:color w:val="428BCA"/>
            <w:sz w:val="24"/>
            <w:szCs w:val="24"/>
          </w:rPr>
          <w:t>от 10.07.17 № НП-30-26/9994</w:t>
        </w:r>
      </w:hyperlink>
      <w:r w:rsidRPr="00F65C10">
        <w:rPr>
          <w:rFonts w:ascii="Times New Roman" w:eastAsia="Times New Roman" w:hAnsi="Times New Roman" w:cs="Times New Roman"/>
          <w:color w:val="333333"/>
          <w:sz w:val="24"/>
          <w:szCs w:val="24"/>
        </w:rPr>
        <w:t>). Однако в сентябре Федеральная налоговая служба выступила против такого подхода. В ФНС заявили, что позиция фонда нарушает права предпринимателей (</w:t>
      </w:r>
      <w:proofErr w:type="gramStart"/>
      <w:r w:rsidRPr="00F65C10">
        <w:rPr>
          <w:rFonts w:ascii="Times New Roman" w:eastAsia="Times New Roman" w:hAnsi="Times New Roman" w:cs="Times New Roman"/>
          <w:color w:val="333333"/>
          <w:sz w:val="24"/>
          <w:szCs w:val="24"/>
        </w:rPr>
        <w:t>см</w:t>
      </w:r>
      <w:proofErr w:type="gramEnd"/>
      <w:r w:rsidRPr="00F65C10">
        <w:rPr>
          <w:rFonts w:ascii="Times New Roman" w:eastAsia="Times New Roman" w:hAnsi="Times New Roman" w:cs="Times New Roman"/>
          <w:color w:val="333333"/>
          <w:sz w:val="24"/>
          <w:szCs w:val="24"/>
        </w:rPr>
        <w:t>. «</w:t>
      </w:r>
      <w:hyperlink r:id="rId8" w:tgtFrame="_blank" w:history="1">
        <w:r w:rsidRPr="00F65C10">
          <w:rPr>
            <w:rFonts w:ascii="Times New Roman" w:eastAsia="Times New Roman" w:hAnsi="Times New Roman" w:cs="Times New Roman"/>
            <w:color w:val="428BCA"/>
            <w:sz w:val="24"/>
            <w:szCs w:val="24"/>
          </w:rPr>
          <w:t>Налоговики не разделяют позицию ПФР, который отказался пересчитывать взносы предпринимателям, нарушившим срок подачи деклараций</w:t>
        </w:r>
      </w:hyperlink>
      <w:r w:rsidRPr="00F65C10">
        <w:rPr>
          <w:rFonts w:ascii="Times New Roman" w:eastAsia="Times New Roman" w:hAnsi="Times New Roman" w:cs="Times New Roman"/>
          <w:color w:val="333333"/>
          <w:sz w:val="24"/>
          <w:szCs w:val="24"/>
        </w:rPr>
        <w:t>»).</w:t>
      </w:r>
    </w:p>
    <w:p w:rsidR="00F65C10" w:rsidRPr="00F65C10" w:rsidRDefault="00F65C10" w:rsidP="00F65C10">
      <w:pPr>
        <w:shd w:val="clear" w:color="auto" w:fill="FFFFFF"/>
        <w:spacing w:after="125" w:line="275" w:lineRule="atLeast"/>
        <w:ind w:firstLine="567"/>
        <w:jc w:val="both"/>
        <w:rPr>
          <w:rFonts w:ascii="Times New Roman" w:eastAsia="Times New Roman" w:hAnsi="Times New Roman" w:cs="Times New Roman"/>
          <w:color w:val="333333"/>
          <w:sz w:val="24"/>
          <w:szCs w:val="24"/>
        </w:rPr>
      </w:pPr>
      <w:r w:rsidRPr="00F65C10">
        <w:rPr>
          <w:rFonts w:ascii="Times New Roman" w:eastAsia="Times New Roman" w:hAnsi="Times New Roman" w:cs="Times New Roman"/>
          <w:color w:val="333333"/>
          <w:sz w:val="24"/>
          <w:szCs w:val="24"/>
        </w:rPr>
        <w:t>К такому же выводу недавно пришли представители Минфина и Минтруда. По итогам совместного совещания чиновники этих ведомств отметили, что размер «пенсионных» взносов определяется исходя их дохода, фактически полученного за расчетный период. Поэтому, если ранее ПФР начислил предпринимателю взносы исходя из восьмикратного размера МРОТ, а позднее получил из ИФНС информацию о его доходах (неважно, вовремя была подана декларация или сроки ее подачи были нарушены), фонд должен пересчитать взносы исходя из реальных доходов ИП.</w:t>
      </w:r>
    </w:p>
    <w:p w:rsidR="00F65C10" w:rsidRPr="00F65C10" w:rsidRDefault="00F65C10" w:rsidP="00F65C10">
      <w:pPr>
        <w:shd w:val="clear" w:color="auto" w:fill="FFFFFF"/>
        <w:spacing w:after="125" w:line="275" w:lineRule="atLeast"/>
        <w:ind w:firstLine="567"/>
        <w:jc w:val="both"/>
        <w:rPr>
          <w:rFonts w:ascii="Times New Roman" w:eastAsia="Times New Roman" w:hAnsi="Times New Roman" w:cs="Times New Roman"/>
          <w:color w:val="333333"/>
          <w:sz w:val="24"/>
          <w:szCs w:val="24"/>
        </w:rPr>
      </w:pPr>
      <w:r w:rsidRPr="00F65C10">
        <w:rPr>
          <w:rFonts w:ascii="Times New Roman" w:eastAsia="Times New Roman" w:hAnsi="Times New Roman" w:cs="Times New Roman"/>
          <w:color w:val="333333"/>
          <w:sz w:val="24"/>
          <w:szCs w:val="24"/>
        </w:rPr>
        <w:t xml:space="preserve">В случае получения от ИП жалобы на неправомерное начисление Пенсионным фондом взносов налоговики будут действовать следующим образом. Сначала они проверят, представил ли плательщик декларацию по соответствующему виду </w:t>
      </w:r>
      <w:proofErr w:type="gramStart"/>
      <w:r w:rsidRPr="00F65C10">
        <w:rPr>
          <w:rFonts w:ascii="Times New Roman" w:eastAsia="Times New Roman" w:hAnsi="Times New Roman" w:cs="Times New Roman"/>
          <w:color w:val="333333"/>
          <w:sz w:val="24"/>
          <w:szCs w:val="24"/>
        </w:rPr>
        <w:t>налога</w:t>
      </w:r>
      <w:proofErr w:type="gramEnd"/>
      <w:r w:rsidRPr="00F65C10">
        <w:rPr>
          <w:rFonts w:ascii="Times New Roman" w:eastAsia="Times New Roman" w:hAnsi="Times New Roman" w:cs="Times New Roman"/>
          <w:color w:val="333333"/>
          <w:sz w:val="24"/>
          <w:szCs w:val="24"/>
        </w:rPr>
        <w:t xml:space="preserve"> и были ли направлены сведения о его доходах в территориальный орган ПФР. После этого (независимо от того, </w:t>
      </w:r>
      <w:proofErr w:type="gramStart"/>
      <w:r w:rsidRPr="00F65C10">
        <w:rPr>
          <w:rFonts w:ascii="Times New Roman" w:eastAsia="Times New Roman" w:hAnsi="Times New Roman" w:cs="Times New Roman"/>
          <w:color w:val="333333"/>
          <w:sz w:val="24"/>
          <w:szCs w:val="24"/>
        </w:rPr>
        <w:t>были</w:t>
      </w:r>
      <w:proofErr w:type="gramEnd"/>
      <w:r w:rsidRPr="00F65C10">
        <w:rPr>
          <w:rFonts w:ascii="Times New Roman" w:eastAsia="Times New Roman" w:hAnsi="Times New Roman" w:cs="Times New Roman"/>
          <w:color w:val="333333"/>
          <w:sz w:val="24"/>
          <w:szCs w:val="24"/>
        </w:rPr>
        <w:t xml:space="preserve"> представлены сведения о доходах в фонд или нет) ИФНС направит в ПФР уведомление (сообщение) с приложением копии обращения плательщика.</w:t>
      </w:r>
    </w:p>
    <w:p w:rsidR="00F65C10" w:rsidRPr="00F65C10" w:rsidRDefault="00F65C10" w:rsidP="00F65C10">
      <w:pPr>
        <w:shd w:val="clear" w:color="auto" w:fill="FFFFFF"/>
        <w:spacing w:after="125" w:line="275" w:lineRule="atLeast"/>
        <w:ind w:firstLine="567"/>
        <w:jc w:val="both"/>
        <w:rPr>
          <w:rFonts w:ascii="Times New Roman" w:eastAsia="Times New Roman" w:hAnsi="Times New Roman" w:cs="Times New Roman"/>
          <w:color w:val="333333"/>
          <w:sz w:val="24"/>
          <w:szCs w:val="24"/>
        </w:rPr>
      </w:pPr>
      <w:r w:rsidRPr="00F65C10">
        <w:rPr>
          <w:rFonts w:ascii="Times New Roman" w:eastAsia="Times New Roman" w:hAnsi="Times New Roman" w:cs="Times New Roman"/>
          <w:color w:val="333333"/>
          <w:sz w:val="24"/>
          <w:szCs w:val="24"/>
        </w:rPr>
        <w:t>Если декларация подана с нарушением срока, налоговики передадут сведения о доходах в органы ПФР 1-го числа месяца (независимо от налогового периода, за который упомянутая декларация представлена).</w:t>
      </w:r>
    </w:p>
    <w:p w:rsidR="00F65C10" w:rsidRPr="00F65C10" w:rsidRDefault="00F65C10" w:rsidP="00F65C10">
      <w:pPr>
        <w:shd w:val="clear" w:color="auto" w:fill="FFFFFF"/>
        <w:spacing w:after="125" w:line="275" w:lineRule="atLeast"/>
        <w:ind w:firstLine="567"/>
        <w:jc w:val="both"/>
        <w:rPr>
          <w:rFonts w:ascii="Times New Roman" w:eastAsia="Times New Roman" w:hAnsi="Times New Roman" w:cs="Times New Roman"/>
          <w:color w:val="333333"/>
          <w:sz w:val="24"/>
          <w:szCs w:val="24"/>
        </w:rPr>
      </w:pPr>
      <w:r w:rsidRPr="00F65C10">
        <w:rPr>
          <w:rFonts w:ascii="Times New Roman" w:eastAsia="Times New Roman" w:hAnsi="Times New Roman" w:cs="Times New Roman"/>
          <w:color w:val="333333"/>
          <w:sz w:val="24"/>
          <w:szCs w:val="24"/>
        </w:rPr>
        <w:t>Если отчетность вовсе не была представлена, налоговые органы проинформируют ИП об алгоритме исчисления взносов территориальными органами ПФР и одновременно сообщат ему о необходимости подать декларацию по соответствующему налогу. После того, как предприниматель представит декларацию, налоговики передадут сведения из нее в Пенсионный фонд.</w:t>
      </w:r>
    </w:p>
    <w:p w:rsidR="002D4580" w:rsidRPr="00F65C10" w:rsidRDefault="002D4580" w:rsidP="00F65C10">
      <w:pPr>
        <w:ind w:firstLine="567"/>
        <w:jc w:val="both"/>
        <w:rPr>
          <w:rFonts w:ascii="Times New Roman" w:hAnsi="Times New Roman" w:cs="Times New Roman"/>
          <w:sz w:val="24"/>
          <w:szCs w:val="24"/>
        </w:rPr>
      </w:pPr>
    </w:p>
    <w:sectPr w:rsidR="002D4580" w:rsidRPr="00F65C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65C10"/>
    <w:rsid w:val="002D4580"/>
    <w:rsid w:val="00F65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5C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5C1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65C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65C10"/>
    <w:rPr>
      <w:color w:val="0000FF"/>
      <w:u w:val="single"/>
    </w:rPr>
  </w:style>
</w:styles>
</file>

<file path=word/webSettings.xml><?xml version="1.0" encoding="utf-8"?>
<w:webSettings xmlns:r="http://schemas.openxmlformats.org/officeDocument/2006/relationships" xmlns:w="http://schemas.openxmlformats.org/wordprocessingml/2006/main">
  <w:divs>
    <w:div w:id="13967694">
      <w:bodyDiv w:val="1"/>
      <w:marLeft w:val="0"/>
      <w:marRight w:val="0"/>
      <w:marTop w:val="0"/>
      <w:marBottom w:val="0"/>
      <w:divBdr>
        <w:top w:val="none" w:sz="0" w:space="0" w:color="auto"/>
        <w:left w:val="none" w:sz="0" w:space="0" w:color="auto"/>
        <w:bottom w:val="none" w:sz="0" w:space="0" w:color="auto"/>
        <w:right w:val="none" w:sz="0" w:space="0" w:color="auto"/>
      </w:divBdr>
      <w:divsChild>
        <w:div w:id="1774396522">
          <w:marLeft w:val="0"/>
          <w:marRight w:val="0"/>
          <w:marTop w:val="0"/>
          <w:marBottom w:val="0"/>
          <w:divBdr>
            <w:top w:val="none" w:sz="0" w:space="0" w:color="auto"/>
            <w:left w:val="none" w:sz="0" w:space="0" w:color="auto"/>
            <w:bottom w:val="none" w:sz="0" w:space="0" w:color="auto"/>
            <w:right w:val="none" w:sz="0" w:space="0" w:color="auto"/>
          </w:divBdr>
          <w:divsChild>
            <w:div w:id="9037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honline.ru/pub/news/2017/9/12696" TargetMode="External"/><Relationship Id="rId3" Type="http://schemas.openxmlformats.org/officeDocument/2006/relationships/webSettings" Target="webSettings.xml"/><Relationship Id="rId7" Type="http://schemas.openxmlformats.org/officeDocument/2006/relationships/hyperlink" Target="https://normativ.kontur.ru/document?moduleId=1&amp;documentId=299446&amp;promocode=09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uhonline.ru/pub/news/2017/9/12651" TargetMode="External"/><Relationship Id="rId5" Type="http://schemas.openxmlformats.org/officeDocument/2006/relationships/hyperlink" Target="https://normativ.kontur.ru/document?moduleId=1&amp;documentId=301275&amp;promocode=0957" TargetMode="External"/><Relationship Id="rId10" Type="http://schemas.openxmlformats.org/officeDocument/2006/relationships/theme" Target="theme/theme1.xml"/><Relationship Id="rId4" Type="http://schemas.openxmlformats.org/officeDocument/2006/relationships/hyperlink" Target="https://www.nalog.ru/html/sites/www.new.nalog.ru/doc/7610_031017.pd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KATYSY</dc:creator>
  <cp:keywords/>
  <dc:description/>
  <cp:lastModifiedBy>KATYSY</cp:lastModifiedBy>
  <cp:revision>2</cp:revision>
  <dcterms:created xsi:type="dcterms:W3CDTF">2017-10-24T09:28:00Z</dcterms:created>
  <dcterms:modified xsi:type="dcterms:W3CDTF">2017-10-24T09:29:00Z</dcterms:modified>
</cp:coreProperties>
</file>